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b/>
          <w:sz w:val="24"/>
          <w:highlight w:val="none"/>
          <w:lang w:val="en-US" w:eastAsia="zh-CN"/>
        </w:rPr>
      </w:pPr>
      <w:r>
        <w:rPr>
          <w:b/>
          <w:sz w:val="24"/>
          <w:highlight w:val="none"/>
          <w:lang w:val="en-US" w:eastAsia="zh-CN"/>
        </w:rPr>
        <w:t>3GPP TSG RAN Meeting #9</w:t>
      </w:r>
      <w:r>
        <w:rPr>
          <w:rFonts w:hint="default"/>
          <w:b/>
          <w:sz w:val="24"/>
          <w:highlight w:val="none"/>
          <w:lang w:val="en-US" w:eastAsia="zh-CN"/>
        </w:rPr>
        <w:t>6</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rFonts w:hint="default"/>
          <w:b/>
          <w:sz w:val="24"/>
          <w:highlight w:val="none"/>
          <w:lang w:val="en-US" w:eastAsia="zh-CN"/>
        </w:rPr>
        <w:t>1357</w:t>
      </w:r>
    </w:p>
    <w:p>
      <w:pPr>
        <w:pStyle w:val="104"/>
        <w:shd w:val="clear"/>
        <w:tabs>
          <w:tab w:val="right" w:pos="9639"/>
        </w:tabs>
        <w:spacing w:after="0"/>
        <w:outlineLvl w:val="0"/>
        <w:rPr>
          <w:rFonts w:eastAsia="Batang" w:cs="Arial"/>
          <w:sz w:val="18"/>
          <w:szCs w:val="18"/>
          <w:highlight w:val="none"/>
          <w:lang w:eastAsia="zh-CN"/>
        </w:rPr>
      </w:pPr>
      <w:r>
        <w:rPr>
          <w:rFonts w:hint="default"/>
          <w:b/>
          <w:sz w:val="24"/>
          <w:highlight w:val="none"/>
          <w:lang w:val="en-US"/>
        </w:rPr>
        <w:t>Budapest</w:t>
      </w:r>
      <w:r>
        <w:rPr>
          <w:b/>
          <w:sz w:val="24"/>
          <w:highlight w:val="none"/>
        </w:rPr>
        <w:t>,</w:t>
      </w:r>
      <w:r>
        <w:rPr>
          <w:rFonts w:hint="default"/>
          <w:b/>
          <w:sz w:val="24"/>
          <w:highlight w:val="none"/>
          <w:lang w:val="en-US"/>
        </w:rPr>
        <w:t xml:space="preserve"> Hungary</w:t>
      </w:r>
      <w:r>
        <w:rPr>
          <w:b/>
          <w:sz w:val="24"/>
          <w:highlight w:val="none"/>
        </w:rPr>
        <w:t xml:space="preserve">, </w:t>
      </w:r>
      <w:r>
        <w:rPr>
          <w:rFonts w:hint="default"/>
          <w:b/>
          <w:sz w:val="24"/>
          <w:highlight w:val="none"/>
          <w:lang w:val="en-US"/>
        </w:rPr>
        <w:t>June</w:t>
      </w:r>
      <w:r>
        <w:rPr>
          <w:b/>
          <w:sz w:val="24"/>
          <w:highlight w:val="none"/>
        </w:rPr>
        <w:t xml:space="preserve"> </w:t>
      </w:r>
      <w:r>
        <w:rPr>
          <w:rFonts w:hint="default"/>
          <w:b/>
          <w:sz w:val="24"/>
          <w:highlight w:val="none"/>
          <w:lang w:val="en-US"/>
        </w:rPr>
        <w:t>6th</w:t>
      </w:r>
      <w:r>
        <w:rPr>
          <w:b/>
          <w:sz w:val="24"/>
          <w:highlight w:val="none"/>
        </w:rPr>
        <w:t xml:space="preserve"> - </w:t>
      </w:r>
      <w:r>
        <w:rPr>
          <w:rFonts w:hint="default"/>
          <w:b/>
          <w:sz w:val="24"/>
          <w:highlight w:val="none"/>
          <w:lang w:val="en-US"/>
        </w:rPr>
        <w:t>9th</w:t>
      </w:r>
      <w:r>
        <w:rPr>
          <w:b/>
          <w:sz w:val="24"/>
          <w:highlight w:val="none"/>
        </w:rPr>
        <w:t>, 2022</w:t>
      </w:r>
      <w:r>
        <w:rPr>
          <w:rFonts w:hint="eastAsia"/>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13.5.</w:t>
      </w:r>
      <w:r>
        <w:rPr>
          <w:rFonts w:hint="default" w:ascii="Arial" w:hAnsi="Arial" w:cs="Arial"/>
          <w:highlight w:val="none"/>
          <w:lang w:val="en-US"/>
        </w:rPr>
        <w:t>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hint="eastAsia" w:ascii="Arial" w:hAnsi="Arial" w:cs="Arial"/>
                <w:highlight w:val="none"/>
              </w:rPr>
              <w:t>UE Conformance Test Aspects for High power UE (power class 2) for NR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34</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hint="default" w:ascii="Arial" w:hAnsi="Arial" w:cs="Arial"/>
                <w:highlight w:val="none"/>
                <w:lang w:val="en-US" w:eastAsia="ja-JP"/>
              </w:rPr>
            </w:pPr>
            <w:r>
              <w:rPr>
                <w:rFonts w:hint="eastAsia" w:ascii="Arial" w:hAnsi="Arial" w:cs="Arial"/>
                <w:highlight w:val="none"/>
                <w:lang w:val="en-US" w:eastAsia="zh-CN"/>
              </w:rPr>
              <w:t>930053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"http://www.3gpp.org/ftp/tsg_ran/TSG_RAN/TSGR_93e/Docs/RP-211980.zip" </w:instrText>
            </w:r>
            <w:r>
              <w:rPr>
                <w:rFonts w:ascii="Arial" w:hAnsi="Arial" w:cs="Arial"/>
                <w:highlight w:val="none"/>
                <w:lang w:eastAsia="ja-JP"/>
              </w:rPr>
              <w:fldChar w:fldCharType="separate"/>
            </w:r>
            <w:r>
              <w:rPr>
                <w:rStyle w:val="55"/>
                <w:rFonts w:ascii="Arial" w:hAnsi="Arial" w:cs="Arial"/>
                <w:highlight w:val="none"/>
                <w:lang w:eastAsia="ja-JP"/>
              </w:rPr>
              <w:t>RP-211980</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default" w:ascii="Arial" w:hAnsi="Arial" w:eastAsia="等线" w:cs="Arial"/>
                <w:color w:val="00B050"/>
                <w:highlight w:val="none"/>
                <w:lang w:val="en-US" w:eastAsia="zh-CN"/>
              </w:rPr>
              <w:t>Jun</w:t>
            </w:r>
            <w:bookmarkStart w:id="0" w:name="_GoBack"/>
            <w:bookmarkEnd w:id="0"/>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00B050"/>
                <w:highlight w:val="none"/>
                <w:lang w:val="en-US" w:eastAsia="zh-CN"/>
              </w:rPr>
              <w:t>100</w:t>
            </w:r>
            <w:r>
              <w:rPr>
                <w:rFonts w:ascii="Arial" w:hAnsi="Arial" w:cs="Arial"/>
                <w:color w:val="00B05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eastAsia="zh-CN"/>
        </w:rPr>
        <w:t>5</w:t>
      </w:r>
      <w:r>
        <w:rPr>
          <w:rFonts w:hint="eastAsia" w:ascii="Arial" w:hAnsi="Arial" w:eastAsia="等线" w:cs="Arial"/>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2</w:t>
      </w:r>
      <w:r>
        <w:rPr>
          <w:rFonts w:hint="default" w:ascii="Arial" w:hAnsi="Arial" w:eastAsia="宋体" w:cs="Arial"/>
          <w:highlight w:val="none"/>
          <w:lang w:val="en-US" w:eastAsia="zh-CN"/>
        </w:rPr>
        <w:t>2221</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100</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Revised WID</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endorse</w:t>
      </w:r>
      <w:r>
        <w:rPr>
          <w:rFonts w:hint="eastAsia" w:ascii="Arial" w:hAnsi="Arial" w:cs="Arial" w:eastAsiaTheme="minorEastAsia"/>
          <w:highlight w:val="none"/>
        </w:rPr>
        <w:t>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w:t>
      </w:r>
      <w:r>
        <w:rPr>
          <w:rFonts w:hint="eastAsia" w:ascii="Arial" w:hAnsi="Arial" w:eastAsia="等线" w:cs="Arial"/>
          <w:highlight w:val="none"/>
          <w:lang w:val="en-US" w:eastAsia="zh-CN"/>
        </w:rPr>
        <w:t>2</w:t>
      </w:r>
      <w:r>
        <w:rPr>
          <w:rFonts w:hint="default" w:ascii="Arial" w:hAnsi="Arial" w:eastAsia="等线" w:cs="Arial"/>
          <w:highlight w:val="none"/>
          <w:lang w:val="en-US" w:eastAsia="zh-CN"/>
        </w:rPr>
        <w:t>2221</w:t>
      </w:r>
      <w:r>
        <w:rPr>
          <w:rFonts w:hint="eastAsia" w:ascii="Arial" w:hAnsi="Arial" w:eastAsia="等线" w:cs="Arial"/>
          <w:highlight w:val="none"/>
          <w:lang w:val="en-US"/>
        </w:rPr>
        <w:t xml:space="preserve"> WP - NR_Rel-17_PC2_n34 after RAN5#9</w:t>
      </w:r>
      <w:r>
        <w:rPr>
          <w:rFonts w:hint="default" w:ascii="Arial" w:hAnsi="Arial" w:eastAsia="等线" w:cs="Arial"/>
          <w:highlight w:val="none"/>
          <w:lang w:val="en-US" w:eastAsia="zh-CN"/>
        </w:rPr>
        <w:t>5</w:t>
      </w:r>
      <w:r>
        <w:rPr>
          <w:rFonts w:hint="eastAsia" w:ascii="Arial" w:hAnsi="Arial" w:eastAsia="等线" w:cs="Arial"/>
          <w:highlight w:val="none"/>
          <w:lang w:val="en-US"/>
        </w:rPr>
        <w:t>-e,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R5-223304</w:t>
      </w:r>
      <w:r>
        <w:rPr>
          <w:rFonts w:hint="default" w:ascii="Arial" w:hAnsi="Arial" w:eastAsia="等线" w:cs="Arial"/>
          <w:highlight w:val="none"/>
          <w:lang w:val="en-US"/>
        </w:rPr>
        <w:t xml:space="preserve"> Revised WID on UE Conformance - High power UE (power class 2) for NR band n34,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1B696D"/>
    <w:rsid w:val="059B684E"/>
    <w:rsid w:val="073E78C5"/>
    <w:rsid w:val="0947485E"/>
    <w:rsid w:val="0AF146BA"/>
    <w:rsid w:val="0B87175D"/>
    <w:rsid w:val="10B9696A"/>
    <w:rsid w:val="130D10ED"/>
    <w:rsid w:val="136F1BF9"/>
    <w:rsid w:val="1B1D1177"/>
    <w:rsid w:val="1C6F4139"/>
    <w:rsid w:val="1C961F41"/>
    <w:rsid w:val="1F4A23B2"/>
    <w:rsid w:val="230C48E1"/>
    <w:rsid w:val="270A14EF"/>
    <w:rsid w:val="27452B8C"/>
    <w:rsid w:val="2A9F385E"/>
    <w:rsid w:val="2AF13751"/>
    <w:rsid w:val="2BDB3982"/>
    <w:rsid w:val="2C1E12DD"/>
    <w:rsid w:val="30BE2F84"/>
    <w:rsid w:val="316F7BD4"/>
    <w:rsid w:val="32A433BB"/>
    <w:rsid w:val="33915760"/>
    <w:rsid w:val="38F805D2"/>
    <w:rsid w:val="3A7B10C3"/>
    <w:rsid w:val="3A891E06"/>
    <w:rsid w:val="3AF73BF2"/>
    <w:rsid w:val="3B421E74"/>
    <w:rsid w:val="3BDB1873"/>
    <w:rsid w:val="3D054848"/>
    <w:rsid w:val="48354C49"/>
    <w:rsid w:val="48506B94"/>
    <w:rsid w:val="4DF36DAC"/>
    <w:rsid w:val="52885B15"/>
    <w:rsid w:val="564E5D25"/>
    <w:rsid w:val="56931BEC"/>
    <w:rsid w:val="5A466BC8"/>
    <w:rsid w:val="5C6B2DAA"/>
    <w:rsid w:val="5E1837E5"/>
    <w:rsid w:val="5E7A0E67"/>
    <w:rsid w:val="62B02906"/>
    <w:rsid w:val="65697B32"/>
    <w:rsid w:val="67473D45"/>
    <w:rsid w:val="6877403C"/>
    <w:rsid w:val="6A8A758B"/>
    <w:rsid w:val="6CB76C7B"/>
    <w:rsid w:val="6D0749AC"/>
    <w:rsid w:val="6E9442FA"/>
    <w:rsid w:val="716D30CB"/>
    <w:rsid w:val="724655FC"/>
    <w:rsid w:val="73037A72"/>
    <w:rsid w:val="73D13601"/>
    <w:rsid w:val="76F27CF1"/>
    <w:rsid w:val="771A0604"/>
    <w:rsid w:val="79E91CF9"/>
    <w:rsid w:val="7B3548A4"/>
    <w:rsid w:val="7DBA2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0</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2022-05-28T07:29:48Z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6BD122CAA11942E4821C50CB7F2C43DB</vt:lpwstr>
  </property>
</Properties>
</file>